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A67" w:rsidRPr="003E58CE" w:rsidRDefault="006D5A67" w:rsidP="006D5A67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FBD66" wp14:editId="3A01D5A3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A72D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736D910C" wp14:editId="4D627A76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A67" w:rsidRPr="003E58CE" w:rsidRDefault="006D5A67" w:rsidP="006D5A67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6D5A67" w:rsidRPr="003E58CE" w:rsidRDefault="006D5A67" w:rsidP="006D5A67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6D5A67" w:rsidRPr="006D5A67" w:rsidRDefault="006D5A67" w:rsidP="006D5A67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6D5A67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6D5A67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6D5A67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6D5A67" w:rsidRPr="003E58CE" w:rsidRDefault="006D5A67" w:rsidP="006D5A67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4F5581" w:rsidRPr="00DF4552" w:rsidRDefault="004F5581" w:rsidP="004F558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F5581" w:rsidRPr="00D06316" w:rsidRDefault="004F5581" w:rsidP="004F5581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D06316">
        <w:rPr>
          <w:rFonts w:eastAsia="Times New Roman" w:cstheme="minorHAnsi"/>
          <w:b/>
          <w:spacing w:val="2"/>
          <w:kern w:val="28"/>
          <w:sz w:val="28"/>
          <w:szCs w:val="28"/>
        </w:rPr>
        <w:t>З А П О В Е Д</w:t>
      </w:r>
    </w:p>
    <w:p w:rsidR="004F5581" w:rsidRPr="003B70BA" w:rsidRDefault="004F5581" w:rsidP="004F5581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4F5581" w:rsidRPr="003B70BA" w:rsidRDefault="004F5581" w:rsidP="004F5581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№ </w:t>
      </w:r>
      <w:r w:rsidR="005868B1">
        <w:rPr>
          <w:rFonts w:eastAsia="Times New Roman" w:cstheme="minorHAnsi"/>
          <w:b/>
          <w:spacing w:val="2"/>
          <w:kern w:val="28"/>
          <w:sz w:val="24"/>
          <w:szCs w:val="24"/>
        </w:rPr>
        <w:t>РД-04-98</w:t>
      </w:r>
    </w:p>
    <w:p w:rsidR="004F5581" w:rsidRDefault="004F5581" w:rsidP="004F5581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гр. Смолян, </w:t>
      </w:r>
      <w:r w:rsidR="005868B1">
        <w:rPr>
          <w:rFonts w:eastAsia="Times New Roman" w:cstheme="minorHAnsi"/>
          <w:b/>
          <w:spacing w:val="2"/>
          <w:kern w:val="28"/>
          <w:sz w:val="24"/>
          <w:szCs w:val="24"/>
        </w:rPr>
        <w:t>30.09.2025</w:t>
      </w:r>
      <w:bookmarkStart w:id="0" w:name="_GoBack"/>
      <w:bookmarkEnd w:id="0"/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год.</w:t>
      </w:r>
    </w:p>
    <w:p w:rsidR="0041320D" w:rsidRPr="0041320D" w:rsidRDefault="0041320D" w:rsidP="0041320D">
      <w:pPr>
        <w:spacing w:after="0"/>
        <w:jc w:val="both"/>
        <w:rPr>
          <w:sz w:val="24"/>
        </w:rPr>
      </w:pPr>
    </w:p>
    <w:p w:rsidR="0041320D" w:rsidRP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(ППЗСПЗЗ), доклад с </w:t>
      </w:r>
      <w:r w:rsidRPr="00AA65ED">
        <w:rPr>
          <w:sz w:val="20"/>
        </w:rPr>
        <w:t>вх</w:t>
      </w:r>
      <w:r w:rsidR="00AA65ED">
        <w:rPr>
          <w:sz w:val="20"/>
        </w:rPr>
        <w:t>. № ПО-09-3375/24.09.2025</w:t>
      </w:r>
      <w:r w:rsidRPr="00AA65ED">
        <w:rPr>
          <w:sz w:val="20"/>
        </w:rPr>
        <w:t xml:space="preserve"> г.</w:t>
      </w:r>
      <w:r w:rsidRPr="0041320D">
        <w:rPr>
          <w:sz w:val="20"/>
        </w:rPr>
        <w:t xml:space="preserve"> от комисията по чл. 37в, ал. 1 от ЗСПЗЗ, определена със Заповед № РД-04-74 от 05.08.2025 г. на директора на Областна дирекция "Земеделие" - СМОЛЯН и представен проект на разпределение на масиви за ползване за землището на с. ПАВЕЛСКО, ЕКАТТЕ 55035, община ЧЕПЕЛАРЕ, област СМОЛЯН за стопанската 2025/2026 година.</w:t>
      </w:r>
    </w:p>
    <w:p w:rsidR="0041320D" w:rsidRPr="0041320D" w:rsidRDefault="0041320D" w:rsidP="0041320D">
      <w:pPr>
        <w:spacing w:after="0"/>
        <w:jc w:val="both"/>
        <w:rPr>
          <w:sz w:val="24"/>
        </w:rPr>
      </w:pPr>
    </w:p>
    <w:p w:rsidR="0041320D" w:rsidRPr="0032466E" w:rsidRDefault="0041320D" w:rsidP="0032466E">
      <w:pPr>
        <w:spacing w:after="0"/>
        <w:jc w:val="center"/>
        <w:rPr>
          <w:b/>
          <w:sz w:val="24"/>
        </w:rPr>
      </w:pPr>
      <w:r w:rsidRPr="0041320D">
        <w:rPr>
          <w:b/>
          <w:sz w:val="24"/>
        </w:rPr>
        <w:t>О Д О Б Р Я В А М:</w:t>
      </w:r>
    </w:p>
    <w:p w:rsidR="0041320D" w:rsidRP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tab/>
        <w:t xml:space="preserve">1. Разпределение на масивите за ползване на земеделските земи за стопанската 2025/2026 година за землището на с. ПАВЕЛСКО, ЕКАТТЕ 55035, община ЧЕПЕЛАРЕ, област СМОЛЯН, ведно с изготвените на основание чл. 74 от ППЗСПЗЗ проект на картата на масивите за ползване и на регистър към нея, представени с доклад вх. </w:t>
      </w:r>
      <w:r w:rsidRPr="00AA65ED">
        <w:rPr>
          <w:sz w:val="20"/>
        </w:rPr>
        <w:t xml:space="preserve">№ </w:t>
      </w:r>
      <w:r w:rsidR="00AA65ED" w:rsidRPr="00AA65ED">
        <w:rPr>
          <w:sz w:val="20"/>
        </w:rPr>
        <w:t>П</w:t>
      </w:r>
      <w:r w:rsidR="00AA65ED">
        <w:rPr>
          <w:sz w:val="20"/>
        </w:rPr>
        <w:t>О-09-3375/24.09.2025</w:t>
      </w:r>
      <w:r w:rsidR="00AA65ED" w:rsidRPr="00AA65ED">
        <w:rPr>
          <w:sz w:val="20"/>
        </w:rPr>
        <w:t xml:space="preserve"> </w:t>
      </w:r>
      <w:r w:rsidRPr="0041320D">
        <w:rPr>
          <w:sz w:val="20"/>
        </w:rPr>
        <w:t xml:space="preserve"> г. на комисията по чл. 37в, ал. 1 от ЗСПЗЗ, определена със Заповед № РД-04-74 от 05.08.2025 г. на директора на Областна дирекция "Земеделие" – СМОЛЯН.</w:t>
      </w:r>
    </w:p>
    <w:p w:rsid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tab/>
        <w:t>Разпределението е изгот</w:t>
      </w:r>
      <w:r w:rsidR="004F5581">
        <w:rPr>
          <w:sz w:val="20"/>
        </w:rPr>
        <w:t>вено за цялата площ 49,476</w:t>
      </w:r>
      <w:r w:rsidRPr="0041320D">
        <w:rPr>
          <w:sz w:val="20"/>
        </w:rPr>
        <w:t xml:space="preserve"> дка от землището,  определена за създаване на масиви за ползване.</w:t>
      </w:r>
    </w:p>
    <w:p w:rsidR="0032466E" w:rsidRDefault="0032466E" w:rsidP="0041320D">
      <w:pPr>
        <w:spacing w:after="0"/>
        <w:jc w:val="both"/>
        <w:rPr>
          <w:sz w:val="20"/>
        </w:rPr>
      </w:pPr>
      <w:r>
        <w:rPr>
          <w:sz w:val="20"/>
        </w:rPr>
        <w:t xml:space="preserve">                До участие в разпределението не се допуска един от заявителите, а именно „КЕЙ ФАРМ“ ООД, поради следните причини: </w:t>
      </w:r>
    </w:p>
    <w:p w:rsidR="0032466E" w:rsidRPr="0041320D" w:rsidRDefault="00DC6B6D" w:rsidP="0041320D">
      <w:pPr>
        <w:spacing w:after="0"/>
        <w:jc w:val="both"/>
        <w:rPr>
          <w:sz w:val="20"/>
        </w:rPr>
      </w:pPr>
      <w:r>
        <w:rPr>
          <w:sz w:val="20"/>
        </w:rPr>
        <w:t xml:space="preserve">                </w:t>
      </w:r>
      <w:r w:rsidR="0032466E">
        <w:rPr>
          <w:sz w:val="20"/>
        </w:rPr>
        <w:t xml:space="preserve">Общо декларираната площ с желание за участие в споразумение е 1,5 дка, от която годна за разпределение е 0 дка. </w:t>
      </w:r>
    </w:p>
    <w:p w:rsidR="0041320D" w:rsidRPr="0041320D" w:rsidRDefault="0041320D" w:rsidP="0041320D">
      <w:pPr>
        <w:spacing w:after="0"/>
        <w:jc w:val="both"/>
        <w:rPr>
          <w:sz w:val="24"/>
        </w:rPr>
      </w:pPr>
    </w:p>
    <w:p w:rsidR="0041320D" w:rsidRP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tab/>
        <w:t xml:space="preserve">2. Масивите за ползване на обработваеми земи (НТП орна земя) в землището на с. ПАВЕЛСКО, разпределени между ползвателите, съобразно представеното споразумение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41320D" w:rsidRPr="0041320D" w:rsidRDefault="0041320D" w:rsidP="0041320D">
      <w:pPr>
        <w:spacing w:after="0"/>
        <w:jc w:val="both"/>
        <w:rPr>
          <w:sz w:val="24"/>
        </w:rPr>
      </w:pPr>
    </w:p>
    <w:p w:rsidR="0041320D" w:rsidRP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1320D" w:rsidRP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t>Банкова сметка: IBAN BG33UBBS80023300251810, Банка ОББ - клон Смолян.</w:t>
      </w:r>
    </w:p>
    <w:p w:rsidR="0041320D" w:rsidRPr="0041320D" w:rsidRDefault="0041320D" w:rsidP="0041320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1320D" w:rsidRPr="0041320D" w:rsidTr="0041320D">
        <w:trPr>
          <w:jc w:val="center"/>
        </w:trPr>
        <w:tc>
          <w:tcPr>
            <w:tcW w:w="5200" w:type="dxa"/>
            <w:shd w:val="clear" w:color="auto" w:fill="auto"/>
          </w:tcPr>
          <w:p w:rsidR="0041320D" w:rsidRDefault="0041320D" w:rsidP="004132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1320D" w:rsidRPr="0041320D" w:rsidRDefault="0041320D" w:rsidP="004132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41320D" w:rsidRPr="0041320D" w:rsidTr="0041320D">
        <w:trPr>
          <w:jc w:val="center"/>
        </w:trPr>
        <w:tc>
          <w:tcPr>
            <w:tcW w:w="5200" w:type="dxa"/>
            <w:shd w:val="clear" w:color="auto" w:fill="auto"/>
          </w:tcPr>
          <w:p w:rsidR="0041320D" w:rsidRPr="0041320D" w:rsidRDefault="0041320D" w:rsidP="00C61F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АНТОН </w:t>
            </w:r>
            <w:r w:rsidR="00C61FC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ХАДЖИЕВ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13,775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137,75</w:t>
            </w:r>
          </w:p>
        </w:tc>
      </w:tr>
      <w:tr w:rsidR="0041320D" w:rsidRPr="0041320D" w:rsidTr="0041320D">
        <w:trPr>
          <w:jc w:val="center"/>
        </w:trPr>
        <w:tc>
          <w:tcPr>
            <w:tcW w:w="5200" w:type="dxa"/>
            <w:shd w:val="clear" w:color="auto" w:fill="auto"/>
          </w:tcPr>
          <w:p w:rsidR="0041320D" w:rsidRPr="0041320D" w:rsidRDefault="0041320D" w:rsidP="00C61F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ЗЛАТКА </w:t>
            </w:r>
            <w:r w:rsidR="00C61FC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КАРАКОЛЕВА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1,226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12,26</w:t>
            </w:r>
          </w:p>
        </w:tc>
      </w:tr>
      <w:tr w:rsidR="0041320D" w:rsidRPr="0041320D" w:rsidTr="0041320D">
        <w:trPr>
          <w:jc w:val="center"/>
        </w:trPr>
        <w:tc>
          <w:tcPr>
            <w:tcW w:w="5200" w:type="dxa"/>
            <w:shd w:val="clear" w:color="auto" w:fill="auto"/>
          </w:tcPr>
          <w:p w:rsidR="0041320D" w:rsidRPr="0041320D" w:rsidRDefault="0041320D" w:rsidP="00C61F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 </w:t>
            </w:r>
            <w:r w:rsidR="00C61FC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МАНДЖУКОВ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19,765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280" w:type="dxa"/>
            <w:shd w:val="clear" w:color="auto" w:fill="auto"/>
          </w:tcPr>
          <w:p w:rsidR="0041320D" w:rsidRPr="0041320D" w:rsidRDefault="0041320D" w:rsidP="004132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197,65</w:t>
            </w:r>
          </w:p>
        </w:tc>
      </w:tr>
    </w:tbl>
    <w:p w:rsidR="0041320D" w:rsidRPr="0041320D" w:rsidRDefault="0041320D" w:rsidP="0041320D">
      <w:pPr>
        <w:spacing w:after="0"/>
        <w:jc w:val="both"/>
        <w:rPr>
          <w:sz w:val="24"/>
        </w:rPr>
      </w:pPr>
    </w:p>
    <w:p w:rsidR="0041320D" w:rsidRP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1320D" w:rsidRPr="0041320D" w:rsidRDefault="0041320D" w:rsidP="0041320D">
      <w:pPr>
        <w:spacing w:after="0"/>
        <w:jc w:val="both"/>
        <w:rPr>
          <w:sz w:val="24"/>
        </w:rPr>
      </w:pPr>
    </w:p>
    <w:p w:rsidR="0041320D" w:rsidRP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41320D" w:rsidRPr="0041320D" w:rsidRDefault="0041320D" w:rsidP="0041320D">
      <w:pPr>
        <w:spacing w:after="0"/>
        <w:jc w:val="both"/>
        <w:rPr>
          <w:sz w:val="24"/>
        </w:rPr>
      </w:pPr>
    </w:p>
    <w:p w:rsidR="0041320D" w:rsidRP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1320D" w:rsidRP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41320D" w:rsidRPr="0041320D" w:rsidRDefault="0041320D" w:rsidP="0041320D">
      <w:pPr>
        <w:spacing w:after="0"/>
        <w:jc w:val="both"/>
        <w:rPr>
          <w:sz w:val="24"/>
        </w:rPr>
      </w:pPr>
    </w:p>
    <w:p w:rsidR="0041320D" w:rsidRP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tab/>
        <w:t>Контрол по изпълнение на заповедта ще упражнявам лично.</w:t>
      </w:r>
    </w:p>
    <w:p w:rsidR="0041320D" w:rsidRPr="0041320D" w:rsidRDefault="0041320D" w:rsidP="0041320D">
      <w:pPr>
        <w:spacing w:after="0"/>
        <w:jc w:val="both"/>
        <w:rPr>
          <w:sz w:val="20"/>
        </w:rPr>
      </w:pPr>
      <w:r w:rsidRPr="0041320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1320D" w:rsidRPr="0041320D" w:rsidRDefault="0041320D" w:rsidP="0041320D">
      <w:pPr>
        <w:spacing w:after="0"/>
        <w:jc w:val="both"/>
        <w:rPr>
          <w:sz w:val="24"/>
        </w:rPr>
      </w:pPr>
    </w:p>
    <w:p w:rsidR="0041320D" w:rsidRPr="0041320D" w:rsidRDefault="0041320D" w:rsidP="0041320D">
      <w:pPr>
        <w:spacing w:after="0"/>
        <w:jc w:val="both"/>
        <w:rPr>
          <w:sz w:val="24"/>
        </w:rPr>
      </w:pPr>
    </w:p>
    <w:p w:rsidR="00274041" w:rsidRDefault="00274041" w:rsidP="0027404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274041" w:rsidRDefault="00274041" w:rsidP="0027404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274041" w:rsidRDefault="00274041" w:rsidP="0027404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274041" w:rsidRDefault="00274041" w:rsidP="0027404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274041" w:rsidRDefault="00274041" w:rsidP="0027404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274041" w:rsidRPr="00D06316" w:rsidRDefault="00274041" w:rsidP="0027404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D06316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 </w:t>
      </w:r>
      <w:r w:rsidR="00E131EF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/П/</w:t>
      </w:r>
      <w:r w:rsidRPr="00D06316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</w:t>
      </w:r>
    </w:p>
    <w:p w:rsidR="00274041" w:rsidRPr="00D06316" w:rsidRDefault="00274041" w:rsidP="00274041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 w:rsidRPr="00D06316"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274041" w:rsidRPr="00D06316" w:rsidRDefault="00274041" w:rsidP="00274041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</w:p>
    <w:p w:rsidR="00274041" w:rsidRPr="00D06316" w:rsidRDefault="00274041" w:rsidP="00274041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sectPr w:rsidR="00274041" w:rsidRPr="00D06316" w:rsidSect="00973B9E">
      <w:footerReference w:type="default" r:id="rId8"/>
      <w:pgSz w:w="11906" w:h="16838"/>
      <w:pgMar w:top="851" w:right="991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B41" w:rsidRDefault="00371B41" w:rsidP="0041320D">
      <w:pPr>
        <w:spacing w:after="0" w:line="240" w:lineRule="auto"/>
      </w:pPr>
      <w:r>
        <w:separator/>
      </w:r>
    </w:p>
  </w:endnote>
  <w:endnote w:type="continuationSeparator" w:id="0">
    <w:p w:rsidR="00371B41" w:rsidRDefault="00371B41" w:rsidP="00413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20D" w:rsidRDefault="0041320D" w:rsidP="0041320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868B1">
      <w:rPr>
        <w:noProof/>
      </w:rPr>
      <w:t>1</w:t>
    </w:r>
    <w:r>
      <w:fldChar w:fldCharType="end"/>
    </w:r>
    <w:r>
      <w:t>/</w:t>
    </w:r>
    <w:r w:rsidR="00371B41">
      <w:fldChar w:fldCharType="begin"/>
    </w:r>
    <w:r w:rsidR="00371B41">
      <w:instrText xml:space="preserve"> NUMPAGES  \* MERGEFORMAT </w:instrText>
    </w:r>
    <w:r w:rsidR="00371B41">
      <w:fldChar w:fldCharType="separate"/>
    </w:r>
    <w:r w:rsidR="005868B1">
      <w:rPr>
        <w:noProof/>
      </w:rPr>
      <w:t>2</w:t>
    </w:r>
    <w:r w:rsidR="00371B4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B41" w:rsidRDefault="00371B41" w:rsidP="0041320D">
      <w:pPr>
        <w:spacing w:after="0" w:line="240" w:lineRule="auto"/>
      </w:pPr>
      <w:r>
        <w:separator/>
      </w:r>
    </w:p>
  </w:footnote>
  <w:footnote w:type="continuationSeparator" w:id="0">
    <w:p w:rsidR="00371B41" w:rsidRDefault="00371B41" w:rsidP="004132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20D"/>
    <w:rsid w:val="00044465"/>
    <w:rsid w:val="0007094A"/>
    <w:rsid w:val="000E3659"/>
    <w:rsid w:val="001723A2"/>
    <w:rsid w:val="00274041"/>
    <w:rsid w:val="00274EDD"/>
    <w:rsid w:val="0032466E"/>
    <w:rsid w:val="00371B41"/>
    <w:rsid w:val="0041320D"/>
    <w:rsid w:val="00470112"/>
    <w:rsid w:val="004C2BC3"/>
    <w:rsid w:val="004F5581"/>
    <w:rsid w:val="005868B1"/>
    <w:rsid w:val="006D5A67"/>
    <w:rsid w:val="00702B9E"/>
    <w:rsid w:val="00973B9E"/>
    <w:rsid w:val="00AA65ED"/>
    <w:rsid w:val="00B73025"/>
    <w:rsid w:val="00BC3BF3"/>
    <w:rsid w:val="00C61FC9"/>
    <w:rsid w:val="00DC6B6D"/>
    <w:rsid w:val="00E131EF"/>
    <w:rsid w:val="00FB636F"/>
    <w:rsid w:val="00FD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410523D"/>
  <w15:chartTrackingRefBased/>
  <w15:docId w15:val="{2E00480F-9AFE-4EAC-A7FB-97CFC940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1320D"/>
  </w:style>
  <w:style w:type="paragraph" w:styleId="a5">
    <w:name w:val="footer"/>
    <w:basedOn w:val="a"/>
    <w:link w:val="a6"/>
    <w:uiPriority w:val="99"/>
    <w:unhideWhenUsed/>
    <w:rsid w:val="00413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13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SML_9</dc:creator>
  <cp:keywords/>
  <dc:description/>
  <cp:lastModifiedBy>SML_2</cp:lastModifiedBy>
  <cp:revision>22</cp:revision>
  <cp:lastPrinted>2025-10-01T07:39:00Z</cp:lastPrinted>
  <dcterms:created xsi:type="dcterms:W3CDTF">2025-09-11T12:06:00Z</dcterms:created>
  <dcterms:modified xsi:type="dcterms:W3CDTF">2025-10-01T07:46:00Z</dcterms:modified>
</cp:coreProperties>
</file>